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1B4BA51D" w:rsidR="007E107F" w:rsidRPr="008F1217" w:rsidRDefault="000B0DE8" w:rsidP="007E107F">
            <w:r>
              <w:t>Insubria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6E3D13EF" w:rsidR="007E107F" w:rsidRPr="008F1217" w:rsidRDefault="000B0DE8" w:rsidP="00921A5F">
            <w:r>
              <w:t>Carrelli elevatori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0B0DE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10B1ED78" w14:textId="77777777" w:rsidR="000B0DE8" w:rsidRDefault="000B0DE8" w:rsidP="000B0DE8">
            <w:pPr>
              <w:jc w:val="both"/>
            </w:pPr>
            <w:r>
              <w:t>Il Piano Mirato di Prevenzione ha quindi lo scopo di attivare e accompagnare le aziende verso l’adozione e/o il miglioramento del proprio modello di organizzazione e gestione della sicurezza e salute sul lavoro, tale da assicurare l’efficace attuazione degli obblighi e gli adempimenti relativi:</w:t>
            </w:r>
          </w:p>
          <w:p w14:paraId="6429AD16" w14:textId="77777777" w:rsidR="000B0DE8" w:rsidRDefault="000B0DE8" w:rsidP="000B0DE8">
            <w:pPr>
              <w:pStyle w:val="Paragrafoelenco"/>
              <w:numPr>
                <w:ilvl w:val="0"/>
                <w:numId w:val="14"/>
              </w:numPr>
              <w:ind w:left="322"/>
              <w:jc w:val="both"/>
            </w:pPr>
            <w:r>
              <w:t>alle attività di valutazione dei rischi specifici della movimentazione e di predisposizione delle conseguenti misure di prevenzione e protezione;</w:t>
            </w:r>
          </w:p>
          <w:p w14:paraId="6421D46F" w14:textId="77777777" w:rsidR="000B0DE8" w:rsidRDefault="000B0DE8" w:rsidP="000B0DE8">
            <w:pPr>
              <w:pStyle w:val="Paragrafoelenco"/>
              <w:numPr>
                <w:ilvl w:val="0"/>
                <w:numId w:val="14"/>
              </w:numPr>
              <w:ind w:left="322"/>
              <w:jc w:val="both"/>
            </w:pPr>
            <w:r>
              <w:t>al rispetto degli standard tecnico-strutturali, relativi in particolare ai luoghi di lavoro (lay-out, viabilità, zone promiscue, spazi ristretti, superfici di scorrimento, ecc.);</w:t>
            </w:r>
          </w:p>
          <w:p w14:paraId="52978DAA" w14:textId="77777777" w:rsidR="000B0DE8" w:rsidRDefault="000B0DE8" w:rsidP="000B0DE8">
            <w:pPr>
              <w:pStyle w:val="Paragrafoelenco"/>
              <w:numPr>
                <w:ilvl w:val="0"/>
                <w:numId w:val="14"/>
              </w:numPr>
              <w:ind w:left="322"/>
              <w:jc w:val="both"/>
            </w:pPr>
            <w:r>
              <w:t>alle attività di controllo, manutenzione e riparazione per il mantenimento nel tempo dei requisiti di sicurezza delle attrezzature;</w:t>
            </w:r>
          </w:p>
          <w:p w14:paraId="18AE70B1" w14:textId="1AF8B72A" w:rsidR="000B0DE8" w:rsidRDefault="000B0DE8" w:rsidP="000B0DE8">
            <w:pPr>
              <w:pStyle w:val="Paragrafoelenco"/>
              <w:numPr>
                <w:ilvl w:val="0"/>
                <w:numId w:val="14"/>
              </w:numPr>
              <w:ind w:left="322"/>
              <w:jc w:val="both"/>
            </w:pPr>
            <w:r>
              <w:t>alle attività di formazione specifica / addestramento dei lavoratori e di vigilanza con riferimento al rispetto delle procedure e delle istruzioni di lavoro in sicurezza.</w:t>
            </w:r>
          </w:p>
          <w:p w14:paraId="073D70F9" w14:textId="254FCC24" w:rsidR="003E4BDB" w:rsidRPr="008F1217" w:rsidRDefault="000B0DE8" w:rsidP="000B0DE8">
            <w:pPr>
              <w:jc w:val="both"/>
            </w:pPr>
            <w:r>
              <w:t xml:space="preserve">Per quanto concerne la sicurezza dei carrelli e degli impianti di movimentazione, è stata posta particolare attenzione al rispetto dei “requisiti essenziali di sicurezza” previsti dalla Direttiva Macchine e/o dal </w:t>
            </w:r>
            <w:proofErr w:type="spellStart"/>
            <w:r>
              <w:t>D.Lgs.</w:t>
            </w:r>
            <w:proofErr w:type="spellEnd"/>
            <w:r>
              <w:t xml:space="preserve"> 81/08, all’effettuazione di interventi di controllo periodici e straordinari e di idonea manutenzione al fine di garantire nel tempo la permanenza dei requisiti di sicurezza, alle misure organizzative, procedurali e di addestramento per la corretta gestione dei “rischi residui”.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53D69C0A" w:rsidR="003C300F" w:rsidRPr="00FF26D1" w:rsidRDefault="00FF26D1" w:rsidP="00FF26D1">
            <w:pPr>
              <w:pStyle w:val="NormaleWeb"/>
              <w:shd w:val="clear" w:color="auto" w:fill="FFFFFF"/>
            </w:pPr>
            <w:r>
              <w:rPr>
                <w:rFonts w:ascii="Calibri" w:hAnsi="Calibri" w:cs="Calibri"/>
              </w:rPr>
              <w:t xml:space="preserve">Il piano è rivolto ad un campione di 150 aziende, estratte in modo random dalla base-dati Flussi Inail Regioni, stratificando per i comparti in cui risulta una maggiore frequenza di infortuni da carrello elevatore (17 Commercio; 20 Servizi; 08 Industria Chimica e Petrolio, 18 Trasporti; 04 Industria Tessile), escludendo il comparto Metalmeccanica, in quanto </w:t>
            </w:r>
            <w:proofErr w:type="spellStart"/>
            <w:r>
              <w:rPr>
                <w:rFonts w:ascii="Calibri" w:hAnsi="Calibri" w:cs="Calibri"/>
              </w:rPr>
              <w:t>gia</w:t>
            </w:r>
            <w:proofErr w:type="spellEnd"/>
            <w:r>
              <w:rPr>
                <w:rFonts w:ascii="Calibri" w:hAnsi="Calibri" w:cs="Calibri"/>
              </w:rPr>
              <w:t xml:space="preserve">̀ oggetto di altro specifico PMP. 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05D83A83" w:rsidR="007E107F" w:rsidRPr="00675F57" w:rsidRDefault="00FF26D1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1F5372B2" w:rsidR="007E107F" w:rsidRPr="008F1217" w:rsidRDefault="00CE51C5" w:rsidP="007E107F">
            <w:r>
              <w:t>2018</w:t>
            </w:r>
            <w:r w:rsidR="001D2F1B">
              <w:t xml:space="preserve"> - 2023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Materiale prodotto</w:t>
            </w:r>
          </w:p>
        </w:tc>
        <w:tc>
          <w:tcPr>
            <w:tcW w:w="6946" w:type="dxa"/>
            <w:vAlign w:val="center"/>
          </w:tcPr>
          <w:p w14:paraId="62AE94F6" w14:textId="3B6A5C5F" w:rsidR="00FF26D1" w:rsidRPr="00FF26D1" w:rsidRDefault="00FF26D1" w:rsidP="00FF26D1">
            <w:pPr>
              <w:pStyle w:val="NormaleWeb"/>
              <w:numPr>
                <w:ilvl w:val="0"/>
                <w:numId w:val="17"/>
              </w:numPr>
              <w:shd w:val="clear" w:color="auto" w:fill="FFFFFF"/>
              <w:ind w:left="313"/>
              <w:rPr>
                <w:rFonts w:asciiTheme="minorHAnsi" w:hAnsiTheme="minorHAnsi" w:cstheme="minorHAnsi"/>
              </w:rPr>
            </w:pPr>
            <w:r w:rsidRPr="00FF26D1">
              <w:rPr>
                <w:rFonts w:asciiTheme="minorHAnsi" w:hAnsiTheme="minorHAnsi" w:cstheme="minorHAnsi"/>
              </w:rPr>
              <w:t>questionario di autovalutazione;</w:t>
            </w:r>
          </w:p>
          <w:p w14:paraId="5E957E80" w14:textId="48111A79" w:rsidR="00FF26D1" w:rsidRPr="00FF26D1" w:rsidRDefault="00FF26D1" w:rsidP="00FF26D1">
            <w:pPr>
              <w:pStyle w:val="NormaleWeb"/>
              <w:numPr>
                <w:ilvl w:val="0"/>
                <w:numId w:val="17"/>
              </w:numPr>
              <w:shd w:val="clear" w:color="auto" w:fill="FFFFFF"/>
              <w:ind w:left="313"/>
              <w:rPr>
                <w:rFonts w:asciiTheme="minorHAnsi" w:hAnsiTheme="minorHAnsi" w:cstheme="minorHAnsi"/>
              </w:rPr>
            </w:pPr>
            <w:r w:rsidRPr="00FF26D1">
              <w:rPr>
                <w:rFonts w:asciiTheme="minorHAnsi" w:hAnsiTheme="minorHAnsi" w:cstheme="minorHAnsi"/>
              </w:rPr>
              <w:t>presentazione questionario di valutazione;</w:t>
            </w:r>
          </w:p>
          <w:p w14:paraId="412483A4" w14:textId="7BD4745E" w:rsidR="00FF26D1" w:rsidRPr="00FF26D1" w:rsidRDefault="00FF26D1" w:rsidP="00FF26D1">
            <w:pPr>
              <w:pStyle w:val="NormaleWeb"/>
              <w:numPr>
                <w:ilvl w:val="0"/>
                <w:numId w:val="17"/>
              </w:numPr>
              <w:shd w:val="clear" w:color="auto" w:fill="FFFFFF"/>
              <w:ind w:left="313"/>
              <w:rPr>
                <w:rFonts w:asciiTheme="minorHAnsi" w:hAnsiTheme="minorHAnsi" w:cstheme="minorHAnsi"/>
              </w:rPr>
            </w:pPr>
            <w:r w:rsidRPr="00FF26D1">
              <w:rPr>
                <w:rFonts w:asciiTheme="minorHAnsi" w:hAnsiTheme="minorHAnsi" w:cstheme="minorHAnsi"/>
              </w:rPr>
              <w:t>presentazione piano mirato di prevenzione carrelli;</w:t>
            </w:r>
          </w:p>
          <w:p w14:paraId="5ECD9DAD" w14:textId="2081430B" w:rsidR="00FF26D1" w:rsidRPr="00FF26D1" w:rsidRDefault="00FF26D1" w:rsidP="00FF26D1">
            <w:pPr>
              <w:pStyle w:val="NormaleWeb"/>
              <w:numPr>
                <w:ilvl w:val="0"/>
                <w:numId w:val="17"/>
              </w:numPr>
              <w:shd w:val="clear" w:color="auto" w:fill="FFFFFF"/>
              <w:ind w:left="313"/>
              <w:rPr>
                <w:rFonts w:asciiTheme="minorHAnsi" w:hAnsiTheme="minorHAnsi" w:cstheme="minorHAnsi"/>
              </w:rPr>
            </w:pPr>
            <w:r w:rsidRPr="00FF26D1">
              <w:rPr>
                <w:rFonts w:asciiTheme="minorHAnsi" w:hAnsiTheme="minorHAnsi" w:cstheme="minorHAnsi"/>
              </w:rPr>
              <w:t>vademecum del buon carrellista;</w:t>
            </w:r>
          </w:p>
          <w:p w14:paraId="3BDF2445" w14:textId="5706B7BE" w:rsidR="00FF26D1" w:rsidRPr="00FF26D1" w:rsidRDefault="00FF26D1" w:rsidP="00FF26D1">
            <w:pPr>
              <w:pStyle w:val="NormaleWeb"/>
              <w:numPr>
                <w:ilvl w:val="0"/>
                <w:numId w:val="17"/>
              </w:numPr>
              <w:shd w:val="clear" w:color="auto" w:fill="FFFFFF"/>
              <w:ind w:left="313"/>
              <w:rPr>
                <w:rFonts w:asciiTheme="minorHAnsi" w:hAnsiTheme="minorHAnsi" w:cstheme="minorHAnsi"/>
              </w:rPr>
            </w:pPr>
            <w:r w:rsidRPr="00FF26D1">
              <w:rPr>
                <w:rFonts w:asciiTheme="minorHAnsi" w:hAnsiTheme="minorHAnsi" w:cstheme="minorHAnsi"/>
              </w:rPr>
              <w:t>spunti di miglioramento per la conduzione in sicurezza del transpallet;</w:t>
            </w:r>
          </w:p>
          <w:p w14:paraId="544C7539" w14:textId="734F14D5" w:rsidR="000B0DE8" w:rsidRPr="00FF26D1" w:rsidRDefault="00FF26D1" w:rsidP="00FF26D1">
            <w:pPr>
              <w:pStyle w:val="NormaleWeb"/>
              <w:numPr>
                <w:ilvl w:val="0"/>
                <w:numId w:val="17"/>
              </w:numPr>
              <w:shd w:val="clear" w:color="auto" w:fill="FFFFFF"/>
              <w:ind w:left="313"/>
              <w:rPr>
                <w:rFonts w:asciiTheme="minorHAnsi" w:hAnsiTheme="minorHAnsi" w:cstheme="minorHAnsi"/>
              </w:rPr>
            </w:pPr>
            <w:r w:rsidRPr="00FF26D1">
              <w:rPr>
                <w:rFonts w:asciiTheme="minorHAnsi" w:hAnsiTheme="minorHAnsi" w:cstheme="minorHAnsi"/>
              </w:rPr>
              <w:t>elenco dei possibili miglioramenti da introdurre in azienda</w:t>
            </w: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268FF34A" w:rsidR="007E107F" w:rsidRPr="008F1217" w:rsidRDefault="00000000" w:rsidP="007E107F">
            <w:hyperlink r:id="rId6" w:history="1">
              <w:r w:rsidR="00FF26D1">
                <w:rPr>
                  <w:rStyle w:val="Collegamentoipertestuale"/>
                </w:rPr>
                <w:t>https://www.ats-insubria.it/servizi/prevenzione-e-sicurezza-negli- ambienti-di-lavoro/piani-mirati/5579-piano-mirato-di-prevenzione- carrelli-elevatori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2E9C"/>
    <w:multiLevelType w:val="hybridMultilevel"/>
    <w:tmpl w:val="B874D0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811E5"/>
    <w:multiLevelType w:val="multilevel"/>
    <w:tmpl w:val="72BA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12"/>
  </w:num>
  <w:num w:numId="2" w16cid:durableId="708189090">
    <w:abstractNumId w:val="9"/>
  </w:num>
  <w:num w:numId="3" w16cid:durableId="1865821978">
    <w:abstractNumId w:val="5"/>
  </w:num>
  <w:num w:numId="4" w16cid:durableId="67963365">
    <w:abstractNumId w:val="6"/>
  </w:num>
  <w:num w:numId="5" w16cid:durableId="1630086831">
    <w:abstractNumId w:val="8"/>
  </w:num>
  <w:num w:numId="6" w16cid:durableId="971592598">
    <w:abstractNumId w:val="15"/>
  </w:num>
  <w:num w:numId="7" w16cid:durableId="1330405385">
    <w:abstractNumId w:val="16"/>
  </w:num>
  <w:num w:numId="8" w16cid:durableId="1431391705">
    <w:abstractNumId w:val="1"/>
  </w:num>
  <w:num w:numId="9" w16cid:durableId="595210642">
    <w:abstractNumId w:val="13"/>
  </w:num>
  <w:num w:numId="10" w16cid:durableId="206142155">
    <w:abstractNumId w:val="0"/>
  </w:num>
  <w:num w:numId="11" w16cid:durableId="518203533">
    <w:abstractNumId w:val="11"/>
  </w:num>
  <w:num w:numId="12" w16cid:durableId="1408771930">
    <w:abstractNumId w:val="10"/>
  </w:num>
  <w:num w:numId="13" w16cid:durableId="614365373">
    <w:abstractNumId w:val="7"/>
  </w:num>
  <w:num w:numId="14" w16cid:durableId="628827836">
    <w:abstractNumId w:val="4"/>
  </w:num>
  <w:num w:numId="15" w16cid:durableId="1271082941">
    <w:abstractNumId w:val="3"/>
  </w:num>
  <w:num w:numId="16" w16cid:durableId="1431004693">
    <w:abstractNumId w:val="14"/>
  </w:num>
  <w:num w:numId="17" w16cid:durableId="1372338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3654C"/>
    <w:rsid w:val="00173214"/>
    <w:rsid w:val="001933AD"/>
    <w:rsid w:val="001A10FF"/>
    <w:rsid w:val="001C1E54"/>
    <w:rsid w:val="001D2F1B"/>
    <w:rsid w:val="001E63DC"/>
    <w:rsid w:val="00225852"/>
    <w:rsid w:val="00291F21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D1395"/>
    <w:rsid w:val="00531074"/>
    <w:rsid w:val="005A07D7"/>
    <w:rsid w:val="005A0E39"/>
    <w:rsid w:val="005F6985"/>
    <w:rsid w:val="00637BFE"/>
    <w:rsid w:val="00675F57"/>
    <w:rsid w:val="0069412A"/>
    <w:rsid w:val="006C3951"/>
    <w:rsid w:val="006F04F7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816453"/>
    <w:rsid w:val="008556AC"/>
    <w:rsid w:val="008847B9"/>
    <w:rsid w:val="008A58EB"/>
    <w:rsid w:val="008C61A3"/>
    <w:rsid w:val="008D3020"/>
    <w:rsid w:val="008F1217"/>
    <w:rsid w:val="00921A5F"/>
    <w:rsid w:val="0093391E"/>
    <w:rsid w:val="00966EA9"/>
    <w:rsid w:val="00977FB5"/>
    <w:rsid w:val="009A7E5E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C83D56"/>
    <w:rsid w:val="00C848C0"/>
    <w:rsid w:val="00CE51C5"/>
    <w:rsid w:val="00CF54F7"/>
    <w:rsid w:val="00D0430C"/>
    <w:rsid w:val="00D202EB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  <w:rsid w:val="00FF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FF26D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3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7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insubria.it/servizi/prevenzione-e-sicurezza-negli-%20ambienti-di-lavoro/piani-mirati/5579-piano-mirato-di-prevenzione-%20carrelli-elevator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56</cp:revision>
  <dcterms:created xsi:type="dcterms:W3CDTF">2022-06-08T14:02:00Z</dcterms:created>
  <dcterms:modified xsi:type="dcterms:W3CDTF">2022-07-14T13:32:00Z</dcterms:modified>
</cp:coreProperties>
</file>